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2D69A" w14:textId="2909C5EE" w:rsidR="0048382A" w:rsidRDefault="0048382A" w:rsidP="004838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</w:t>
      </w:r>
      <w:r w:rsidR="00941FCC">
        <w:rPr>
          <w:rFonts w:ascii="Times New Roman" w:hAnsi="Times New Roman" w:cs="Times New Roman"/>
          <w:sz w:val="24"/>
          <w:szCs w:val="24"/>
        </w:rPr>
        <w:t>, 57/22</w:t>
      </w:r>
      <w:r w:rsidRPr="00DE02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F95D6" w14:textId="77777777" w:rsidR="0048382A" w:rsidRDefault="0048382A" w:rsidP="004838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3D595" w14:textId="77777777" w:rsidR="0048382A" w:rsidRPr="00320C7F" w:rsidRDefault="0048382A" w:rsidP="004838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C7F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75A5A0B9" w14:textId="77777777" w:rsidR="0048382A" w:rsidRDefault="0048382A" w:rsidP="004838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C7F">
        <w:rPr>
          <w:rFonts w:ascii="Times New Roman" w:hAnsi="Times New Roman" w:cs="Times New Roman"/>
          <w:b/>
          <w:bCs/>
          <w:sz w:val="24"/>
          <w:szCs w:val="24"/>
        </w:rPr>
        <w:t>ZA PRIJEM U RADNI ODNOS</w:t>
      </w:r>
    </w:p>
    <w:p w14:paraId="6E13D31D" w14:textId="77777777" w:rsidR="0048382A" w:rsidRPr="00320C7F" w:rsidRDefault="0048382A" w:rsidP="004838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EDC2" w14:textId="77777777" w:rsidR="0048382A" w:rsidRDefault="0048382A" w:rsidP="0048382A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2BE671" w14:textId="77777777" w:rsidR="0048382A" w:rsidRPr="00A507EF" w:rsidRDefault="0048382A" w:rsidP="0048382A">
      <w:pPr>
        <w:spacing w:before="155" w:line="360" w:lineRule="auto"/>
        <w:ind w:left="116"/>
        <w:jc w:val="both"/>
        <w:rPr>
          <w:b/>
          <w:sz w:val="24"/>
          <w:szCs w:val="24"/>
        </w:rPr>
      </w:pPr>
      <w:bookmarkStart w:id="0" w:name="_Hlk94005382"/>
      <w:r>
        <w:rPr>
          <w:b/>
          <w:sz w:val="24"/>
          <w:szCs w:val="24"/>
        </w:rPr>
        <w:t>EDUKACIJSKI/A REHABILITATOR/ICA</w:t>
      </w:r>
    </w:p>
    <w:p w14:paraId="75347B61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- 1 izvršitelj/</w:t>
      </w:r>
      <w:proofErr w:type="spellStart"/>
      <w:r w:rsidRPr="00A507EF">
        <w:rPr>
          <w:sz w:val="24"/>
          <w:szCs w:val="24"/>
        </w:rPr>
        <w:t>ica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Projekta </w:t>
      </w:r>
      <w:r w:rsidRPr="00251C75">
        <w:rPr>
          <w:sz w:val="24"/>
          <w:szCs w:val="24"/>
        </w:rPr>
        <w:t>„Vrijeme je za igru“, kodni broj projekta: UP.02.2.2.16.0061 koji je financiran sredstvima Europskog socijalnog fonda, u sklopu poziva za „Nastavak unaprjeđenja usluga za djecu u sustavu ranog i predškolskog odgoja i obrazovanja“, broj poziva:UP.02.2.2.16.</w:t>
      </w:r>
      <w:bookmarkEnd w:id="0"/>
    </w:p>
    <w:p w14:paraId="796E1BAA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</w:p>
    <w:p w14:paraId="10284A76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962AC8">
        <w:rPr>
          <w:b/>
          <w:sz w:val="24"/>
          <w:szCs w:val="24"/>
        </w:rPr>
        <w:t>Poslovi i radni zadaci:</w:t>
      </w:r>
    </w:p>
    <w:p w14:paraId="74BD5486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bCs/>
          <w:sz w:val="24"/>
          <w:szCs w:val="24"/>
        </w:rPr>
      </w:pPr>
      <w:r w:rsidRPr="0017536F">
        <w:rPr>
          <w:bCs/>
          <w:sz w:val="24"/>
          <w:szCs w:val="24"/>
        </w:rPr>
        <w:t xml:space="preserve">- predlaže i ostvaruje </w:t>
      </w:r>
      <w:r>
        <w:rPr>
          <w:bCs/>
          <w:sz w:val="24"/>
          <w:szCs w:val="24"/>
        </w:rPr>
        <w:t xml:space="preserve">Godišnji plan i program rada Vrtića iz svojeg djelokruga, Kurikulum, te izrađuje </w:t>
      </w:r>
    </w:p>
    <w:p w14:paraId="1E6099B5" w14:textId="77777777" w:rsidR="0048382A" w:rsidRPr="0017536F" w:rsidRDefault="0048382A" w:rsidP="0048382A">
      <w:pPr>
        <w:pStyle w:val="Tijeloteksta"/>
        <w:spacing w:before="146" w:line="360" w:lineRule="auto"/>
        <w:ind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izvješća o njihovom izvršenju</w:t>
      </w:r>
    </w:p>
    <w:p w14:paraId="7AF5867F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- sudjeluje u ustroju i obavljanju stručno-pedagoškog rada u Vrtiću </w:t>
      </w:r>
    </w:p>
    <w:p w14:paraId="3835BCDC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>- izrađuje i provodi dnevni plan rada</w:t>
      </w:r>
    </w:p>
    <w:p w14:paraId="009B0E2E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 - radi na prepoznavanju, ublažavanju teškoća u razvoju djece </w:t>
      </w:r>
    </w:p>
    <w:p w14:paraId="577BAE69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>- utvrđuje najprimjerenije metode rada u suradnji s odgojiteljima, te upoznaje odgojitelje, ostale suradnike i roditelje sa specifičnostima djece s teškoćama u razvoju</w:t>
      </w:r>
    </w:p>
    <w:p w14:paraId="3EDED8B9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 - surađuje sa zdravstvenim i socijalnim službama te drugim čimbenicima u prevenciji razvojnih poremećaja </w:t>
      </w:r>
    </w:p>
    <w:p w14:paraId="062D09B4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lastRenderedPageBreak/>
        <w:t>- sudjeluje u izradi individualnog (prilagođenog) programa rada za djecu s teškoćama u razvoju i za djecu s posebnim potrebama</w:t>
      </w:r>
    </w:p>
    <w:p w14:paraId="08D9DF5D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 - ostvaruje neposredan rad s djecom s teškoćama u razvoju i s djecom s posebnim potrebama </w:t>
      </w:r>
    </w:p>
    <w:p w14:paraId="295AA344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- surađuje s roditeljima, stručnim i drugim radnicima Vrtića, državnim i drugim tijelima </w:t>
      </w:r>
    </w:p>
    <w:p w14:paraId="15362F30" w14:textId="77777777" w:rsidR="0048382A" w:rsidRPr="00962AC8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- sudjeluje u pripremi i radu stručnih tijela Vrtića </w:t>
      </w:r>
    </w:p>
    <w:p w14:paraId="5ABD02DA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 xml:space="preserve">- ustrojava i vodi odgovarajuću pedagošku dokumentaciju te izrađuje odgovarajuću pedagošku dokumentaciju, izvješća i evidencije </w:t>
      </w:r>
    </w:p>
    <w:p w14:paraId="20234ACD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962AC8">
        <w:rPr>
          <w:sz w:val="24"/>
          <w:szCs w:val="24"/>
        </w:rPr>
        <w:t>- obavlja i druge poslove po nalogu ravnatelja</w:t>
      </w:r>
    </w:p>
    <w:p w14:paraId="6CF0A0C6" w14:textId="77777777" w:rsidR="0048382A" w:rsidRDefault="0048382A" w:rsidP="00CB3019">
      <w:pPr>
        <w:pStyle w:val="Tijeloteksta"/>
        <w:spacing w:before="146" w:line="360" w:lineRule="auto"/>
        <w:ind w:left="0" w:right="117"/>
        <w:jc w:val="both"/>
        <w:rPr>
          <w:b/>
          <w:sz w:val="24"/>
          <w:szCs w:val="24"/>
        </w:rPr>
      </w:pPr>
    </w:p>
    <w:p w14:paraId="6654AE9C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Uvjeti za radno mjesto:</w:t>
      </w:r>
    </w:p>
    <w:p w14:paraId="59BB790D" w14:textId="77777777" w:rsidR="0048382A" w:rsidRPr="00E2621D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VSS dipl. defektolog , prof. Rehabilitator, odgojitelj-defektolog </w:t>
      </w:r>
    </w:p>
    <w:p w14:paraId="081FD486" w14:textId="06869565" w:rsidR="0048382A" w:rsidRPr="00E2621D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 Završen diplomski sveučilišni studij iz područja edukacijsko</w:t>
      </w:r>
      <w:r>
        <w:rPr>
          <w:sz w:val="24"/>
          <w:szCs w:val="24"/>
        </w:rPr>
        <w:t>-</w:t>
      </w:r>
      <w:r w:rsidRPr="00E2621D">
        <w:rPr>
          <w:sz w:val="24"/>
          <w:szCs w:val="24"/>
        </w:rPr>
        <w:t>rehabilitacijskih znanosti, smjer: edukacijska rehabilitacija</w:t>
      </w:r>
    </w:p>
    <w:p w14:paraId="5EB17D46" w14:textId="5E7B7BC8" w:rsidR="0048382A" w:rsidRPr="00E2621D" w:rsidRDefault="0048382A" w:rsidP="00FB20E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 - položen stručni ispit </w:t>
      </w:r>
      <w:r w:rsidR="00FB20EA">
        <w:rPr>
          <w:sz w:val="24"/>
          <w:szCs w:val="24"/>
        </w:rPr>
        <w:t>ili polaganje stručnog ispita u zakonskom roku</w:t>
      </w:r>
    </w:p>
    <w:p w14:paraId="5A1FC6B6" w14:textId="77777777" w:rsidR="0048382A" w:rsidRPr="00E2621D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 - zdravstvena sposobnost za obavljanje poslova</w:t>
      </w:r>
    </w:p>
    <w:p w14:paraId="10171D9F" w14:textId="77777777" w:rsidR="0048382A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 - da nije pravomoćno osuđivan/a za kaznena dijela iz članka 25. Zakona o predškolskom odgoju i obrazovanju</w:t>
      </w:r>
    </w:p>
    <w:p w14:paraId="61D806A5" w14:textId="77777777" w:rsidR="0048382A" w:rsidRPr="00320C7F" w:rsidRDefault="0048382A" w:rsidP="0048382A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</w:p>
    <w:p w14:paraId="3783D663" w14:textId="77777777" w:rsidR="0048382A" w:rsidRPr="00E2621D" w:rsidRDefault="0048382A" w:rsidP="0048382A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57C463C3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24341AD7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7DF66C44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osobne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iskaznice</w:t>
      </w:r>
    </w:p>
    <w:p w14:paraId="71A45573" w14:textId="7777777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dokaza o radnom</w:t>
      </w:r>
      <w:r w:rsidRPr="00E2621D">
        <w:rPr>
          <w:spacing w:val="1"/>
          <w:sz w:val="24"/>
          <w:szCs w:val="24"/>
        </w:rPr>
        <w:t xml:space="preserve"> </w:t>
      </w:r>
      <w:r w:rsidRPr="00E2621D">
        <w:rPr>
          <w:sz w:val="24"/>
          <w:szCs w:val="24"/>
        </w:rPr>
        <w:t>iskustvu:</w:t>
      </w:r>
    </w:p>
    <w:p w14:paraId="486F1A95" w14:textId="77777777" w:rsidR="0048382A" w:rsidRPr="00E2621D" w:rsidRDefault="0048382A" w:rsidP="0048382A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lastRenderedPageBreak/>
        <w:t>-ispis elektroničkog zapisa podataka Hrvatskog zavoda za mirovinsko osiguranje ili preslika potvrde o podacima evidentiranim u evidenciji Hrvatskog zavoda za mirovinsko osiguranje</w:t>
      </w:r>
    </w:p>
    <w:p w14:paraId="695B9F11" w14:textId="4B06E5B9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preslik uvjerenja nadležnog suda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z w:val="24"/>
          <w:szCs w:val="24"/>
        </w:rPr>
        <w:t xml:space="preserve">se protiv kandidata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 xml:space="preserve">vodi kazneni postupak, sukladno članku 25. stavak 1. i 2. </w:t>
      </w:r>
      <w:r w:rsidRPr="00E2621D">
        <w:rPr>
          <w:spacing w:val="-3"/>
          <w:sz w:val="24"/>
          <w:szCs w:val="24"/>
        </w:rPr>
        <w:t xml:space="preserve">Zakona </w:t>
      </w:r>
      <w:r w:rsidRPr="00E2621D">
        <w:rPr>
          <w:sz w:val="24"/>
          <w:szCs w:val="24"/>
        </w:rPr>
        <w:t>o predškolskom odgoju i obrazovanju (Narodne novine broj:10/97., 107/07., 94/13.</w:t>
      </w:r>
      <w:r w:rsidR="00941FCC">
        <w:rPr>
          <w:sz w:val="24"/>
          <w:szCs w:val="24"/>
        </w:rPr>
        <w:t>,</w:t>
      </w:r>
      <w:r w:rsidRPr="00E2621D">
        <w:rPr>
          <w:sz w:val="24"/>
          <w:szCs w:val="24"/>
        </w:rPr>
        <w:t xml:space="preserve"> 98/19</w:t>
      </w:r>
      <w:r w:rsidR="00941FCC">
        <w:rPr>
          <w:sz w:val="24"/>
          <w:szCs w:val="24"/>
        </w:rPr>
        <w:t>,57/22</w:t>
      </w:r>
      <w:r w:rsidRPr="00E2621D">
        <w:rPr>
          <w:sz w:val="24"/>
          <w:szCs w:val="24"/>
        </w:rPr>
        <w:t>), ne stariji od 3</w:t>
      </w:r>
      <w:r w:rsidRPr="00E2621D">
        <w:rPr>
          <w:spacing w:val="-16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</w:t>
      </w:r>
    </w:p>
    <w:p w14:paraId="7AF24050" w14:textId="6AF58B52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preslik uvjerenja nadležnog suda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pacing w:val="2"/>
          <w:sz w:val="24"/>
          <w:szCs w:val="24"/>
        </w:rPr>
        <w:t xml:space="preserve">se </w:t>
      </w:r>
      <w:r w:rsidRPr="00E2621D">
        <w:rPr>
          <w:sz w:val="24"/>
          <w:szCs w:val="24"/>
        </w:rPr>
        <w:t xml:space="preserve">protiv kandidata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 xml:space="preserve">vodi prekršajni postupak, sukladno članku 25. stavak 3. i 4. </w:t>
      </w:r>
      <w:r w:rsidRPr="00E2621D">
        <w:rPr>
          <w:spacing w:val="-3"/>
          <w:sz w:val="24"/>
          <w:szCs w:val="24"/>
        </w:rPr>
        <w:t xml:space="preserve">Zakona </w:t>
      </w:r>
      <w:r w:rsidRPr="00E2621D">
        <w:rPr>
          <w:sz w:val="24"/>
          <w:szCs w:val="24"/>
        </w:rPr>
        <w:t>o predškolskom odgoju i obrazovanju (Narodne novine broj:10/97., 107/07., 94/13.</w:t>
      </w:r>
      <w:r w:rsidR="00941FCC">
        <w:rPr>
          <w:sz w:val="24"/>
          <w:szCs w:val="24"/>
        </w:rPr>
        <w:t>,</w:t>
      </w:r>
      <w:r w:rsidRPr="00E2621D">
        <w:rPr>
          <w:sz w:val="24"/>
          <w:szCs w:val="24"/>
        </w:rPr>
        <w:t xml:space="preserve"> 98/19</w:t>
      </w:r>
      <w:r w:rsidR="00941FCC">
        <w:rPr>
          <w:sz w:val="24"/>
          <w:szCs w:val="24"/>
        </w:rPr>
        <w:t xml:space="preserve"> I 57/22</w:t>
      </w:r>
      <w:r w:rsidRPr="00E2621D">
        <w:rPr>
          <w:sz w:val="24"/>
          <w:szCs w:val="24"/>
        </w:rPr>
        <w:t>), ne stariji od 3</w:t>
      </w:r>
      <w:r w:rsidRPr="00E2621D">
        <w:rPr>
          <w:spacing w:val="-16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</w:t>
      </w:r>
    </w:p>
    <w:p w14:paraId="3A9A47E8" w14:textId="68914107" w:rsidR="0048382A" w:rsidRPr="00E2621D" w:rsidRDefault="0048382A" w:rsidP="0048382A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potvrdu Centra za </w:t>
      </w:r>
      <w:r w:rsidRPr="00E2621D">
        <w:rPr>
          <w:spacing w:val="-3"/>
          <w:sz w:val="24"/>
          <w:szCs w:val="24"/>
        </w:rPr>
        <w:t xml:space="preserve">socijalnu </w:t>
      </w:r>
      <w:r w:rsidRPr="00E2621D">
        <w:rPr>
          <w:sz w:val="24"/>
          <w:szCs w:val="24"/>
        </w:rPr>
        <w:t xml:space="preserve">skrb (prema mjestu stanovanja) </w:t>
      </w:r>
      <w:r w:rsidRPr="00E2621D">
        <w:rPr>
          <w:spacing w:val="-3"/>
          <w:sz w:val="24"/>
          <w:szCs w:val="24"/>
        </w:rPr>
        <w:t xml:space="preserve">da </w:t>
      </w:r>
      <w:r w:rsidRPr="00E2621D">
        <w:rPr>
          <w:sz w:val="24"/>
          <w:szCs w:val="24"/>
        </w:rPr>
        <w:t xml:space="preserve">kandidatu </w:t>
      </w:r>
      <w:r w:rsidRPr="00E2621D">
        <w:rPr>
          <w:spacing w:val="-3"/>
          <w:sz w:val="24"/>
          <w:szCs w:val="24"/>
        </w:rPr>
        <w:t xml:space="preserve">nisu </w:t>
      </w:r>
      <w:r w:rsidRPr="00E2621D">
        <w:rPr>
          <w:sz w:val="24"/>
          <w:szCs w:val="24"/>
        </w:rPr>
        <w:t>izrečene zaštitne mjere</w:t>
      </w:r>
      <w:r w:rsidRPr="00E2621D">
        <w:rPr>
          <w:spacing w:val="-7"/>
          <w:sz w:val="24"/>
          <w:szCs w:val="24"/>
        </w:rPr>
        <w:t xml:space="preserve"> </w:t>
      </w:r>
      <w:r w:rsidRPr="00E2621D">
        <w:rPr>
          <w:sz w:val="24"/>
          <w:szCs w:val="24"/>
        </w:rPr>
        <w:t>iz</w:t>
      </w:r>
      <w:r w:rsidRPr="00E2621D">
        <w:rPr>
          <w:spacing w:val="-6"/>
          <w:sz w:val="24"/>
          <w:szCs w:val="24"/>
        </w:rPr>
        <w:t xml:space="preserve"> </w:t>
      </w:r>
      <w:r w:rsidRPr="00E2621D">
        <w:rPr>
          <w:sz w:val="24"/>
          <w:szCs w:val="24"/>
        </w:rPr>
        <w:t>članka</w:t>
      </w:r>
      <w:r w:rsidRPr="00E2621D">
        <w:rPr>
          <w:spacing w:val="-1"/>
          <w:sz w:val="24"/>
          <w:szCs w:val="24"/>
        </w:rPr>
        <w:t xml:space="preserve"> </w:t>
      </w:r>
      <w:r w:rsidRPr="00E2621D">
        <w:rPr>
          <w:sz w:val="24"/>
          <w:szCs w:val="24"/>
        </w:rPr>
        <w:t>25.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Zakona</w:t>
      </w:r>
      <w:r w:rsidRPr="00E2621D">
        <w:rPr>
          <w:spacing w:val="-1"/>
          <w:sz w:val="24"/>
          <w:szCs w:val="24"/>
        </w:rPr>
        <w:t xml:space="preserve"> </w:t>
      </w:r>
      <w:r w:rsidRPr="00E2621D">
        <w:rPr>
          <w:sz w:val="24"/>
          <w:szCs w:val="24"/>
        </w:rPr>
        <w:t>o</w:t>
      </w:r>
      <w:r w:rsidRPr="00E2621D">
        <w:rPr>
          <w:spacing w:val="-10"/>
          <w:sz w:val="24"/>
          <w:szCs w:val="24"/>
        </w:rPr>
        <w:t xml:space="preserve"> </w:t>
      </w:r>
      <w:r w:rsidRPr="00E2621D">
        <w:rPr>
          <w:sz w:val="24"/>
          <w:szCs w:val="24"/>
        </w:rPr>
        <w:t>predškolskom</w:t>
      </w:r>
      <w:r w:rsidRPr="00E2621D">
        <w:rPr>
          <w:spacing w:val="-8"/>
          <w:sz w:val="24"/>
          <w:szCs w:val="24"/>
        </w:rPr>
        <w:t xml:space="preserve"> </w:t>
      </w:r>
      <w:r w:rsidRPr="00E2621D">
        <w:rPr>
          <w:sz w:val="24"/>
          <w:szCs w:val="24"/>
        </w:rPr>
        <w:t>odgoju</w:t>
      </w:r>
      <w:r w:rsidRPr="00E2621D">
        <w:rPr>
          <w:spacing w:val="-4"/>
          <w:sz w:val="24"/>
          <w:szCs w:val="24"/>
        </w:rPr>
        <w:t xml:space="preserve"> </w:t>
      </w:r>
      <w:r w:rsidRPr="00E2621D">
        <w:rPr>
          <w:sz w:val="24"/>
          <w:szCs w:val="24"/>
        </w:rPr>
        <w:t>i</w:t>
      </w:r>
      <w:r w:rsidRPr="00E2621D">
        <w:rPr>
          <w:spacing w:val="-3"/>
          <w:sz w:val="24"/>
          <w:szCs w:val="24"/>
        </w:rPr>
        <w:t xml:space="preserve"> </w:t>
      </w:r>
      <w:r w:rsidRPr="00E2621D">
        <w:rPr>
          <w:sz w:val="24"/>
          <w:szCs w:val="24"/>
        </w:rPr>
        <w:t>obrazovanju</w:t>
      </w:r>
      <w:r w:rsidRPr="00E2621D">
        <w:rPr>
          <w:spacing w:val="-5"/>
          <w:sz w:val="24"/>
          <w:szCs w:val="24"/>
        </w:rPr>
        <w:t xml:space="preserve"> </w:t>
      </w:r>
      <w:r w:rsidRPr="00E2621D">
        <w:rPr>
          <w:sz w:val="24"/>
          <w:szCs w:val="24"/>
        </w:rPr>
        <w:t>(Narodne</w:t>
      </w:r>
      <w:r w:rsidRPr="00E2621D">
        <w:rPr>
          <w:spacing w:val="-6"/>
          <w:sz w:val="24"/>
          <w:szCs w:val="24"/>
        </w:rPr>
        <w:t xml:space="preserve"> </w:t>
      </w:r>
      <w:r w:rsidRPr="00E2621D">
        <w:rPr>
          <w:sz w:val="24"/>
          <w:szCs w:val="24"/>
        </w:rPr>
        <w:t>novine</w:t>
      </w:r>
      <w:r w:rsidRPr="00E2621D">
        <w:rPr>
          <w:spacing w:val="-11"/>
          <w:sz w:val="24"/>
          <w:szCs w:val="24"/>
        </w:rPr>
        <w:t xml:space="preserve"> </w:t>
      </w:r>
      <w:r w:rsidRPr="00E2621D">
        <w:rPr>
          <w:sz w:val="24"/>
          <w:szCs w:val="24"/>
        </w:rPr>
        <w:t xml:space="preserve">broj:10/97., 107/07., 94/13. </w:t>
      </w:r>
      <w:r w:rsidR="00941FCC">
        <w:rPr>
          <w:sz w:val="24"/>
          <w:szCs w:val="24"/>
        </w:rPr>
        <w:t>,</w:t>
      </w:r>
      <w:r w:rsidRPr="00E2621D">
        <w:rPr>
          <w:sz w:val="24"/>
          <w:szCs w:val="24"/>
        </w:rPr>
        <w:t xml:space="preserve"> 98/19.</w:t>
      </w:r>
      <w:r w:rsidR="00941FCC">
        <w:rPr>
          <w:sz w:val="24"/>
          <w:szCs w:val="24"/>
        </w:rPr>
        <w:t xml:space="preserve"> i 57/22</w:t>
      </w:r>
      <w:r w:rsidRPr="00E2621D">
        <w:rPr>
          <w:sz w:val="24"/>
          <w:szCs w:val="24"/>
        </w:rPr>
        <w:t xml:space="preserve">), </w:t>
      </w:r>
      <w:r w:rsidRPr="00E2621D">
        <w:rPr>
          <w:spacing w:val="-3"/>
          <w:sz w:val="24"/>
          <w:szCs w:val="24"/>
        </w:rPr>
        <w:t xml:space="preserve">ne </w:t>
      </w:r>
      <w:r w:rsidRPr="00E2621D">
        <w:rPr>
          <w:sz w:val="24"/>
          <w:szCs w:val="24"/>
        </w:rPr>
        <w:t>stariju od 3</w:t>
      </w:r>
      <w:r w:rsidRPr="00E2621D">
        <w:rPr>
          <w:spacing w:val="-2"/>
          <w:sz w:val="24"/>
          <w:szCs w:val="24"/>
        </w:rPr>
        <w:t xml:space="preserve"> </w:t>
      </w:r>
      <w:r w:rsidRPr="00E2621D">
        <w:rPr>
          <w:sz w:val="24"/>
          <w:szCs w:val="24"/>
        </w:rPr>
        <w:t>mjeseca.</w:t>
      </w:r>
    </w:p>
    <w:p w14:paraId="4BC55916" w14:textId="77777777" w:rsidR="0048382A" w:rsidRPr="00E2621D" w:rsidRDefault="0048382A" w:rsidP="0048382A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14:paraId="6CF7779B" w14:textId="77777777" w:rsidR="0048382A" w:rsidRDefault="0048382A" w:rsidP="0048382A">
      <w:pPr>
        <w:pStyle w:val="Tijeloteksta"/>
        <w:spacing w:line="360" w:lineRule="auto"/>
        <w:ind w:left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Na natječaj se mogu javiti osobe oba spola.</w:t>
      </w:r>
    </w:p>
    <w:p w14:paraId="6CB4749C" w14:textId="77777777" w:rsidR="0048382A" w:rsidRPr="0011622A" w:rsidRDefault="0048382A" w:rsidP="0048382A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61EA75E3" w14:textId="77777777" w:rsidR="0048382A" w:rsidRPr="0011622A" w:rsidRDefault="0048382A" w:rsidP="0048382A">
      <w:pPr>
        <w:pStyle w:val="Tijeloteksta"/>
        <w:spacing w:before="162" w:line="360" w:lineRule="auto"/>
        <w:ind w:right="125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u skladu s člankom 102. Zakona o hrvatskim braniteljima iz Domovinskog rata i članovima njihovih obitelji uz prijavu na natječaj dužni su priložiti sve dokaze o ispunjavanju uvjeta iz natječaja i ovisno o </w:t>
      </w:r>
      <w:r w:rsidRPr="0011622A">
        <w:rPr>
          <w:sz w:val="24"/>
          <w:szCs w:val="24"/>
        </w:rPr>
        <w:lastRenderedPageBreak/>
        <w:t>kategoriji u koju ulazi sve potrebne dokaze (članak 103. st. 1. Zakona) dostupne su na poveznici Ministarstva hrvatskih branitelja:</w:t>
      </w:r>
    </w:p>
    <w:p w14:paraId="7AB970FC" w14:textId="77777777" w:rsidR="0048382A" w:rsidRPr="0011622A" w:rsidRDefault="00723F34" w:rsidP="0048382A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48382A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3730667D" w14:textId="77777777" w:rsidR="0048382A" w:rsidRPr="0011622A" w:rsidRDefault="00723F34" w:rsidP="0048382A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48382A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56D89576" w14:textId="77777777" w:rsidR="0048382A" w:rsidRPr="0011622A" w:rsidRDefault="0048382A" w:rsidP="0048382A">
      <w:pPr>
        <w:pStyle w:val="Tijeloteksta"/>
        <w:spacing w:before="180" w:line="360" w:lineRule="auto"/>
        <w:ind w:right="125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14:paraId="4DEAB7B8" w14:textId="77777777" w:rsidR="0048382A" w:rsidRPr="0011622A" w:rsidRDefault="00723F34" w:rsidP="0048382A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48382A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4096DE3E" w14:textId="77777777" w:rsidR="0048382A" w:rsidRPr="0011622A" w:rsidRDefault="00723F34" w:rsidP="0048382A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48382A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76D8C68A" w14:textId="77777777" w:rsidR="0048382A" w:rsidRPr="0011622A" w:rsidRDefault="00723F34" w:rsidP="0048382A">
      <w:pPr>
        <w:pStyle w:val="Tijeloteksta"/>
        <w:spacing w:before="21" w:line="360" w:lineRule="auto"/>
        <w:rPr>
          <w:sz w:val="24"/>
          <w:szCs w:val="24"/>
        </w:rPr>
      </w:pPr>
      <w:hyperlink r:id="rId11">
        <w:r w:rsidR="0048382A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75458A0D" w14:textId="77777777" w:rsidR="0048382A" w:rsidRDefault="0048382A" w:rsidP="0048382A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r>
        <w:rPr>
          <w:sz w:val="24"/>
          <w:szCs w:val="24"/>
        </w:rPr>
        <w:t>Edukacijski rehabilitator/</w:t>
      </w:r>
      <w:proofErr w:type="spellStart"/>
      <w:r>
        <w:rPr>
          <w:sz w:val="24"/>
          <w:szCs w:val="24"/>
        </w:rPr>
        <w:t>ica</w:t>
      </w:r>
      <w:proofErr w:type="spellEnd"/>
      <w:r w:rsidRPr="0011622A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 xml:space="preserve">., s naznakom „Natječaj za </w:t>
      </w:r>
      <w:r>
        <w:rPr>
          <w:sz w:val="24"/>
          <w:szCs w:val="24"/>
        </w:rPr>
        <w:t>Edukacijski rehabilitator/</w:t>
      </w:r>
      <w:proofErr w:type="spellStart"/>
      <w:r>
        <w:rPr>
          <w:sz w:val="24"/>
          <w:szCs w:val="24"/>
        </w:rPr>
        <w:t>ica</w:t>
      </w:r>
      <w:proofErr w:type="spellEnd"/>
      <w:r w:rsidRPr="0011622A">
        <w:rPr>
          <w:sz w:val="24"/>
          <w:szCs w:val="24"/>
        </w:rPr>
        <w:t xml:space="preserve"> – ne otvaraj“.</w:t>
      </w:r>
    </w:p>
    <w:p w14:paraId="07CE008C" w14:textId="77777777" w:rsidR="0048382A" w:rsidRDefault="0048382A" w:rsidP="0048382A">
      <w:pPr>
        <w:pStyle w:val="Tijeloteksta"/>
        <w:spacing w:line="360" w:lineRule="auto"/>
        <w:ind w:right="125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04F7BD06" w14:textId="77777777" w:rsidR="0048382A" w:rsidRPr="0011622A" w:rsidRDefault="0048382A" w:rsidP="0048382A">
      <w:pPr>
        <w:pStyle w:val="Tijeloteksta"/>
        <w:spacing w:line="360" w:lineRule="auto"/>
        <w:ind w:right="125"/>
        <w:jc w:val="both"/>
        <w:rPr>
          <w:sz w:val="24"/>
          <w:szCs w:val="24"/>
        </w:rPr>
      </w:pPr>
    </w:p>
    <w:p w14:paraId="2F1B5191" w14:textId="77777777" w:rsidR="0048382A" w:rsidRDefault="0048382A" w:rsidP="0048382A">
      <w:pPr>
        <w:pStyle w:val="Tijeloteksta"/>
        <w:spacing w:line="360" w:lineRule="auto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4614FEF8" w14:textId="77777777" w:rsidR="0048382A" w:rsidRPr="0011622A" w:rsidRDefault="0048382A" w:rsidP="0048382A">
      <w:pPr>
        <w:pStyle w:val="Tijeloteksta"/>
        <w:spacing w:line="360" w:lineRule="auto"/>
        <w:jc w:val="both"/>
        <w:rPr>
          <w:sz w:val="24"/>
          <w:szCs w:val="24"/>
        </w:rPr>
      </w:pPr>
    </w:p>
    <w:p w14:paraId="2E863B06" w14:textId="77777777" w:rsidR="0048382A" w:rsidRDefault="0048382A" w:rsidP="0048382A">
      <w:pPr>
        <w:pStyle w:val="Tijeloteksta"/>
        <w:spacing w:before="1" w:line="360" w:lineRule="auto"/>
        <w:jc w:val="both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6E93213B" w14:textId="77777777" w:rsidR="0048382A" w:rsidRPr="0011622A" w:rsidRDefault="0048382A" w:rsidP="0048382A">
      <w:pPr>
        <w:pStyle w:val="Tijeloteksta"/>
        <w:spacing w:before="1" w:line="360" w:lineRule="auto"/>
        <w:jc w:val="both"/>
        <w:rPr>
          <w:sz w:val="24"/>
          <w:szCs w:val="24"/>
        </w:rPr>
      </w:pPr>
    </w:p>
    <w:p w14:paraId="1D6EBC49" w14:textId="77777777" w:rsidR="0048382A" w:rsidRDefault="0048382A" w:rsidP="0048382A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>17. 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3C3A0D11" w14:textId="77777777" w:rsidR="0048382A" w:rsidRPr="00320C7F" w:rsidRDefault="0048382A" w:rsidP="0048382A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1A142922" w14:textId="0AD27724" w:rsidR="0048382A" w:rsidRDefault="0048382A" w:rsidP="0048382A">
      <w:pPr>
        <w:pStyle w:val="Tijeloteksta"/>
        <w:spacing w:line="360" w:lineRule="auto"/>
        <w:ind w:right="114"/>
        <w:jc w:val="both"/>
      </w:pPr>
      <w:r>
        <w:t>KLASA:</w:t>
      </w:r>
      <w:r w:rsidR="00067E6C">
        <w:t>601-04/22-01/</w:t>
      </w:r>
      <w:r w:rsidR="00941FCC">
        <w:t>92</w:t>
      </w:r>
    </w:p>
    <w:p w14:paraId="127ABCAB" w14:textId="1731AF8B" w:rsidR="0048382A" w:rsidRDefault="0048382A" w:rsidP="0048382A">
      <w:pPr>
        <w:pStyle w:val="Tijeloteksta"/>
        <w:spacing w:line="360" w:lineRule="auto"/>
        <w:ind w:right="114"/>
        <w:jc w:val="both"/>
      </w:pPr>
      <w:r>
        <w:t>URBROJ:</w:t>
      </w:r>
      <w:r w:rsidR="00067E6C">
        <w:t>2158-34-01-22-1</w:t>
      </w:r>
    </w:p>
    <w:p w14:paraId="68282C34" w14:textId="6834B662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4945B23B" w14:textId="77777777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09A4B242" w14:textId="7CD34C34" w:rsidR="0048382A" w:rsidRPr="00E2621D" w:rsidRDefault="0048382A" w:rsidP="0048382A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941FCC">
        <w:rPr>
          <w:sz w:val="24"/>
          <w:szCs w:val="24"/>
        </w:rPr>
        <w:t>21</w:t>
      </w:r>
      <w:r w:rsidR="00067E6C">
        <w:rPr>
          <w:sz w:val="24"/>
          <w:szCs w:val="24"/>
        </w:rPr>
        <w:t>.</w:t>
      </w:r>
      <w:r w:rsidR="00941FCC">
        <w:rPr>
          <w:sz w:val="24"/>
          <w:szCs w:val="24"/>
        </w:rPr>
        <w:t>lipnja</w:t>
      </w:r>
      <w:bookmarkStart w:id="1" w:name="_GoBack"/>
      <w:bookmarkEnd w:id="1"/>
      <w:r w:rsidR="00067E6C">
        <w:rPr>
          <w:sz w:val="24"/>
          <w:szCs w:val="24"/>
        </w:rPr>
        <w:t xml:space="preserve"> 2022. godine.</w:t>
      </w:r>
    </w:p>
    <w:p w14:paraId="4F4EFBDE" w14:textId="77777777" w:rsidR="00067E6C" w:rsidRDefault="0048382A" w:rsidP="0048382A">
      <w:pPr>
        <w:pStyle w:val="Tijeloteksta"/>
        <w:spacing w:line="360" w:lineRule="auto"/>
        <w:ind w:right="114"/>
        <w:jc w:val="both"/>
      </w:pPr>
      <w:r>
        <w:tab/>
      </w:r>
    </w:p>
    <w:p w14:paraId="2B4D959A" w14:textId="77777777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3D9ECEB6" w14:textId="77777777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3D1F20F4" w14:textId="77777777" w:rsidR="00067E6C" w:rsidRDefault="00067E6C" w:rsidP="0048382A">
      <w:pPr>
        <w:pStyle w:val="Tijeloteksta"/>
        <w:spacing w:line="360" w:lineRule="auto"/>
        <w:ind w:right="114"/>
        <w:jc w:val="both"/>
      </w:pPr>
    </w:p>
    <w:p w14:paraId="0E57420E" w14:textId="106CE879" w:rsidR="0048382A" w:rsidRDefault="0048382A" w:rsidP="0048382A">
      <w:pPr>
        <w:pStyle w:val="Tijeloteksta"/>
        <w:spacing w:line="360" w:lineRule="auto"/>
        <w:ind w:right="114"/>
        <w:jc w:val="both"/>
      </w:pPr>
      <w:r w:rsidRPr="006351F6">
        <w:rPr>
          <w:noProof/>
        </w:rPr>
        <w:drawing>
          <wp:inline distT="0" distB="0" distL="0" distR="0" wp14:anchorId="4170ADF6" wp14:editId="1ACE7F20">
            <wp:extent cx="5760720" cy="8229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CFC7" w14:textId="77777777" w:rsidR="0048382A" w:rsidRDefault="0048382A" w:rsidP="0048382A">
      <w:pPr>
        <w:pStyle w:val="Tijeloteksta"/>
        <w:spacing w:line="360" w:lineRule="auto"/>
        <w:ind w:right="114"/>
        <w:jc w:val="both"/>
      </w:pPr>
    </w:p>
    <w:p w14:paraId="0F68E415" w14:textId="77777777" w:rsidR="0048382A" w:rsidRPr="0011622A" w:rsidRDefault="0048382A" w:rsidP="0048382A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3FA1DFA1" w14:textId="51D383A3" w:rsidR="003E3ED6" w:rsidRPr="0048382A" w:rsidRDefault="003E3ED6" w:rsidP="0048382A"/>
    <w:sectPr w:rsidR="003E3ED6" w:rsidRPr="004838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08CE6" w14:textId="77777777" w:rsidR="00723F34" w:rsidRDefault="00723F34" w:rsidP="00742FD7">
      <w:pPr>
        <w:spacing w:after="0" w:line="240" w:lineRule="auto"/>
      </w:pPr>
      <w:r>
        <w:separator/>
      </w:r>
    </w:p>
  </w:endnote>
  <w:endnote w:type="continuationSeparator" w:id="0">
    <w:p w14:paraId="3960DA2F" w14:textId="77777777" w:rsidR="00723F34" w:rsidRDefault="00723F34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 w:rsidP="00467A18">
    <w:pPr>
      <w:pStyle w:val="Podnoje"/>
      <w:jc w:val="center"/>
    </w:pPr>
    <w:r w:rsidRPr="00BB679B">
      <w:rPr>
        <w:noProof/>
      </w:rPr>
      <w:drawing>
        <wp:inline distT="0" distB="0" distL="0" distR="0" wp14:anchorId="7EB5B001" wp14:editId="0F22DBED">
          <wp:extent cx="5097780" cy="1333569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848" cy="133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571CF" w14:textId="77777777" w:rsidR="00723F34" w:rsidRDefault="00723F34" w:rsidP="00742FD7">
      <w:pPr>
        <w:spacing w:after="0" w:line="240" w:lineRule="auto"/>
      </w:pPr>
      <w:r>
        <w:separator/>
      </w:r>
    </w:p>
  </w:footnote>
  <w:footnote w:type="continuationSeparator" w:id="0">
    <w:p w14:paraId="1E42679E" w14:textId="77777777" w:rsidR="00723F34" w:rsidRDefault="00723F34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8D242" wp14:editId="7D47068A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723F34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467A18" w:rsidRPr="005142BF">
        <w:rPr>
          <w:rStyle w:val="Hiperveza"/>
          <w:b/>
          <w:spacing w:val="5"/>
        </w:rPr>
        <w:t>www.dvpetarpansdj.hr</w:t>
      </w:r>
    </w:hyperlink>
    <w:r w:rsidR="00467A18"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246A2"/>
    <w:rsid w:val="00067E6C"/>
    <w:rsid w:val="000C4AB5"/>
    <w:rsid w:val="001A1E85"/>
    <w:rsid w:val="002344DD"/>
    <w:rsid w:val="002F2323"/>
    <w:rsid w:val="002F3D0D"/>
    <w:rsid w:val="003576E0"/>
    <w:rsid w:val="003E3ED6"/>
    <w:rsid w:val="004354C6"/>
    <w:rsid w:val="00467A18"/>
    <w:rsid w:val="0048382A"/>
    <w:rsid w:val="0049448F"/>
    <w:rsid w:val="004D05DB"/>
    <w:rsid w:val="00597CD6"/>
    <w:rsid w:val="005C0739"/>
    <w:rsid w:val="00613D39"/>
    <w:rsid w:val="00674634"/>
    <w:rsid w:val="00723F34"/>
    <w:rsid w:val="00742FD7"/>
    <w:rsid w:val="007D1F99"/>
    <w:rsid w:val="007D768D"/>
    <w:rsid w:val="00941FCC"/>
    <w:rsid w:val="009B4344"/>
    <w:rsid w:val="00CB3019"/>
    <w:rsid w:val="00D111D5"/>
    <w:rsid w:val="00D65CDB"/>
    <w:rsid w:val="00F33093"/>
    <w:rsid w:val="00FB20EA"/>
    <w:rsid w:val="00FE7C0C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2022-04-07T08:26:00Z</cp:lastPrinted>
  <dcterms:created xsi:type="dcterms:W3CDTF">2022-06-21T07:55:00Z</dcterms:created>
  <dcterms:modified xsi:type="dcterms:W3CDTF">2022-06-21T07:55:00Z</dcterms:modified>
</cp:coreProperties>
</file>